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CE21" w14:textId="77777777" w:rsidR="000E09FE" w:rsidRPr="007D6E7F" w:rsidRDefault="000E09FE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</w:p>
    <w:p w14:paraId="47931882" w14:textId="7A3BE1AD" w:rsidR="0062303B" w:rsidRPr="007D6E7F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  <w:r w:rsidRPr="007D6E7F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Rehabilitation Protocol:  </w:t>
      </w:r>
      <w:r w:rsidR="006D5F07" w:rsidRPr="007D6E7F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>KNEE MANIPULATION UNDER ANESTHESIA AND LYSIS OF ADHESIONS</w:t>
      </w:r>
    </w:p>
    <w:p w14:paraId="711FFC34" w14:textId="77777777" w:rsidR="0062303B" w:rsidRPr="007D6E7F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</w:p>
    <w:p w14:paraId="0ABA8CDF" w14:textId="77777777" w:rsidR="006D5F07" w:rsidRPr="007D6E7F" w:rsidRDefault="007E712C" w:rsidP="006D5F07">
      <w:pPr>
        <w:rPr>
          <w:rFonts w:ascii="Times New Roman" w:hAnsi="Times New Roman" w:cs="Times New Roman"/>
          <w:b/>
        </w:rPr>
      </w:pPr>
      <w:r w:rsidRPr="007D6E7F">
        <w:rPr>
          <w:rFonts w:ascii="Times New Roman" w:hAnsi="Times New Roman" w:cs="Times New Roman"/>
          <w:b/>
        </w:rPr>
        <w:t xml:space="preserve">⁮ </w:t>
      </w:r>
      <w:r w:rsidR="006D5F07" w:rsidRPr="007D6E7F">
        <w:rPr>
          <w:rFonts w:ascii="Times New Roman" w:hAnsi="Times New Roman" w:cs="Times New Roman"/>
          <w:b/>
        </w:rPr>
        <w:t>Phase 1 (Weeks 0-1)</w:t>
      </w:r>
    </w:p>
    <w:p w14:paraId="31BB0D4C" w14:textId="4F12D7F9" w:rsidR="006D5F07" w:rsidRPr="007D6E7F" w:rsidRDefault="006D5F07" w:rsidP="006D5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Weight bearing:  Touchdown weight bearing (20-30% body weight) for 1 week- no bracing</w:t>
      </w:r>
    </w:p>
    <w:p w14:paraId="6FF9DE9E" w14:textId="77777777" w:rsidR="006D5F07" w:rsidRPr="007D6E7F" w:rsidRDefault="006D5F07" w:rsidP="006D5F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 xml:space="preserve">Range of motion  </w:t>
      </w:r>
    </w:p>
    <w:p w14:paraId="5FDE5493" w14:textId="77777777" w:rsidR="006D5F07" w:rsidRPr="007D6E7F" w:rsidRDefault="006D5F07" w:rsidP="006D5F0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Continuous passive motion (CPM) 6-8 hours/day for 6-8 weeks</w:t>
      </w:r>
    </w:p>
    <w:p w14:paraId="6F5F6AEF" w14:textId="77777777" w:rsidR="006D5F07" w:rsidRPr="007D6E7F" w:rsidRDefault="006D5F07" w:rsidP="006D5F0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Set to 1 cycle per minute- start at level of flexion that is comfortable</w:t>
      </w:r>
    </w:p>
    <w:p w14:paraId="3A96435E" w14:textId="77777777" w:rsidR="006D5F07" w:rsidRPr="007D6E7F" w:rsidRDefault="006D5F07" w:rsidP="006D5F0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Advance 10° per day until full flexion achieved</w:t>
      </w:r>
    </w:p>
    <w:p w14:paraId="31A34065" w14:textId="77777777" w:rsidR="006D5F07" w:rsidRPr="007D6E7F" w:rsidRDefault="006D5F07" w:rsidP="006D5F0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Passive range of motion and stretching under guidance of PT</w:t>
      </w:r>
    </w:p>
    <w:p w14:paraId="5EEA34F6" w14:textId="77777777" w:rsidR="006D5F07" w:rsidRPr="007D6E7F" w:rsidRDefault="006D5F07" w:rsidP="006D5F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Therapeutic exercises</w:t>
      </w:r>
    </w:p>
    <w:p w14:paraId="59FEAC24" w14:textId="77777777" w:rsidR="006D5F07" w:rsidRPr="007D6E7F" w:rsidRDefault="006D5F07" w:rsidP="006D5F0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Quad and hamstring isometrics</w:t>
      </w:r>
    </w:p>
    <w:p w14:paraId="1A1EB4B3" w14:textId="77777777" w:rsidR="006D5F07" w:rsidRPr="007D6E7F" w:rsidRDefault="006D5F07" w:rsidP="006D5F0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Heel slides</w:t>
      </w:r>
    </w:p>
    <w:p w14:paraId="270705C7" w14:textId="77777777" w:rsidR="006D5F07" w:rsidRPr="007D6E7F" w:rsidRDefault="006D5F07" w:rsidP="006D5F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14:paraId="53757976" w14:textId="77777777" w:rsidR="006D5F07" w:rsidRPr="007D6E7F" w:rsidRDefault="006D5F07" w:rsidP="006D5F0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D6E7F">
        <w:rPr>
          <w:rFonts w:ascii="Times New Roman" w:hAnsi="Times New Roman" w:cs="Times New Roman"/>
          <w:b/>
        </w:rPr>
        <w:t>⁮ Phase 2 (Weeks 1-6)</w:t>
      </w:r>
    </w:p>
    <w:p w14:paraId="5CC1795C" w14:textId="54F3D336" w:rsidR="006D5F07" w:rsidRPr="007D6E7F" w:rsidRDefault="006D5F07" w:rsidP="006D5F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Weight bearing: Advance to full weight bearing as tolerated- discontinue crutch use</w:t>
      </w:r>
    </w:p>
    <w:p w14:paraId="0559A1EE" w14:textId="77777777" w:rsidR="006D5F07" w:rsidRPr="007D6E7F" w:rsidRDefault="006D5F07" w:rsidP="006D5F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Range of motion</w:t>
      </w:r>
    </w:p>
    <w:p w14:paraId="5AA5E354" w14:textId="77777777" w:rsidR="006D5F07" w:rsidRPr="007D6E7F" w:rsidRDefault="006D5F07" w:rsidP="006D5F0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Advance to full/ painless ROM</w:t>
      </w:r>
    </w:p>
    <w:p w14:paraId="290EEC60" w14:textId="77777777" w:rsidR="006D5F07" w:rsidRPr="007D6E7F" w:rsidRDefault="006D5F07" w:rsidP="006D5F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Therapeutic exercises</w:t>
      </w:r>
    </w:p>
    <w:p w14:paraId="3C8EF711" w14:textId="77777777" w:rsidR="006D5F07" w:rsidRPr="007D6E7F" w:rsidRDefault="006D5F07" w:rsidP="006D5F0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Closed chain extension exercises</w:t>
      </w:r>
    </w:p>
    <w:p w14:paraId="53A918FF" w14:textId="77777777" w:rsidR="006D5F07" w:rsidRPr="007D6E7F" w:rsidRDefault="006D5F07" w:rsidP="006D5F0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Hamstring curls</w:t>
      </w:r>
    </w:p>
    <w:p w14:paraId="1930D5F7" w14:textId="77777777" w:rsidR="006D5F07" w:rsidRPr="007D6E7F" w:rsidRDefault="006D5F07" w:rsidP="006D5F0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Toe raises</w:t>
      </w:r>
    </w:p>
    <w:p w14:paraId="018D2AB8" w14:textId="77777777" w:rsidR="006D5F07" w:rsidRPr="007D6E7F" w:rsidRDefault="006D5F07" w:rsidP="006D5F0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Balance exercises</w:t>
      </w:r>
    </w:p>
    <w:p w14:paraId="1FAC7AFC" w14:textId="77777777" w:rsidR="006D5F07" w:rsidRPr="007D6E7F" w:rsidRDefault="006D5F07" w:rsidP="006D5F0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Begin use of stationary bicycle/ elliptical</w:t>
      </w:r>
    </w:p>
    <w:p w14:paraId="36F6DA7C" w14:textId="77777777" w:rsidR="006D5F07" w:rsidRPr="007D6E7F" w:rsidRDefault="006D5F07" w:rsidP="006D5F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7288A39" w14:textId="77777777" w:rsidR="006D5F07" w:rsidRPr="007D6E7F" w:rsidRDefault="006D5F07" w:rsidP="006D5F0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D6E7F">
        <w:rPr>
          <w:rFonts w:ascii="Times New Roman" w:hAnsi="Times New Roman" w:cs="Times New Roman"/>
          <w:b/>
        </w:rPr>
        <w:t>⁮ Phase 3 (Weeks 6-12)</w:t>
      </w:r>
    </w:p>
    <w:p w14:paraId="294B6D4C" w14:textId="77777777" w:rsidR="006D5F07" w:rsidRPr="007D6E7F" w:rsidRDefault="006D5F07" w:rsidP="006D5F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Weight bearing: full</w:t>
      </w:r>
    </w:p>
    <w:p w14:paraId="4DACC61D" w14:textId="77777777" w:rsidR="006D5F07" w:rsidRPr="007D6E7F" w:rsidRDefault="006D5F07" w:rsidP="006D5F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Range of motion: full and painless</w:t>
      </w:r>
    </w:p>
    <w:p w14:paraId="783927A4" w14:textId="77777777" w:rsidR="006D5F07" w:rsidRPr="007D6E7F" w:rsidRDefault="006D5F07" w:rsidP="006D5F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Therapeutic exercises</w:t>
      </w:r>
    </w:p>
    <w:p w14:paraId="43B2A801" w14:textId="77777777" w:rsidR="006D5F07" w:rsidRPr="007D6E7F" w:rsidRDefault="006D5F07" w:rsidP="006D5F0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Advance closed chain strengthening exercises, proprioception activities</w:t>
      </w:r>
    </w:p>
    <w:p w14:paraId="37E3F7B8" w14:textId="77777777" w:rsidR="006D5F07" w:rsidRPr="007D6E7F" w:rsidRDefault="006D5F07" w:rsidP="006D5F0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Sport-specific rehabilitation</w:t>
      </w:r>
    </w:p>
    <w:p w14:paraId="3FA32104" w14:textId="77777777" w:rsidR="006D5F07" w:rsidRPr="007D6E7F" w:rsidRDefault="006D5F07" w:rsidP="006D5F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Gradual return to athletic activity as tolerated- including jumping/ cutting/ pivoting sports</w:t>
      </w:r>
    </w:p>
    <w:p w14:paraId="703661C1" w14:textId="77777777" w:rsidR="006D5F07" w:rsidRPr="007D6E7F" w:rsidRDefault="006D5F07" w:rsidP="006D5F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D6E7F">
        <w:rPr>
          <w:rFonts w:ascii="Times New Roman" w:hAnsi="Times New Roman" w:cs="Times New Roman"/>
          <w:color w:val="auto"/>
          <w:sz w:val="24"/>
          <w:szCs w:val="24"/>
        </w:rPr>
        <w:t>Maintenance program for strength and endurance</w:t>
      </w:r>
    </w:p>
    <w:p w14:paraId="474893F4" w14:textId="65EB30C3" w:rsidR="000E09FE" w:rsidRPr="007D6E7F" w:rsidRDefault="000E09FE" w:rsidP="006D5F07">
      <w:pPr>
        <w:rPr>
          <w:rFonts w:ascii="Times New Roman" w:hAnsi="Times New Roman" w:cs="Times New Roman"/>
        </w:rPr>
      </w:pPr>
    </w:p>
    <w:p w14:paraId="1879F1DA" w14:textId="77777777" w:rsidR="000E09FE" w:rsidRPr="007D6E7F" w:rsidRDefault="000E09FE" w:rsidP="000E09FE">
      <w:pPr>
        <w:tabs>
          <w:tab w:val="left" w:pos="2811"/>
        </w:tabs>
        <w:contextualSpacing/>
      </w:pPr>
      <w:bookmarkStart w:id="0" w:name="_GoBack"/>
      <w:bookmarkEnd w:id="0"/>
    </w:p>
    <w:sectPr w:rsidR="000E09FE" w:rsidRPr="007D6E7F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1A7E" w14:textId="77777777" w:rsidR="008D52E0" w:rsidRDefault="008D52E0" w:rsidP="00776249">
      <w:r>
        <w:separator/>
      </w:r>
    </w:p>
  </w:endnote>
  <w:endnote w:type="continuationSeparator" w:id="0">
    <w:p w14:paraId="385D6F36" w14:textId="77777777" w:rsidR="008D52E0" w:rsidRDefault="008D52E0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C08B" w14:textId="77777777" w:rsidR="008D52E0" w:rsidRDefault="008D52E0" w:rsidP="00776249">
      <w:r>
        <w:separator/>
      </w:r>
    </w:p>
  </w:footnote>
  <w:footnote w:type="continuationSeparator" w:id="0">
    <w:p w14:paraId="4595B958" w14:textId="77777777" w:rsidR="008D52E0" w:rsidRDefault="008D52E0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1148" w14:textId="77777777" w:rsidR="008D52E0" w:rsidRDefault="007D6E7F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8D52E0">
          <w:t>[Type text]</w:t>
        </w:r>
      </w:sdtContent>
    </w:sdt>
    <w:r w:rsidR="008D52E0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8D52E0">
          <w:t>[Type text]</w:t>
        </w:r>
      </w:sdtContent>
    </w:sdt>
    <w:r w:rsidR="008D52E0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8D52E0">
          <w:t>[Type text]</w:t>
        </w:r>
      </w:sdtContent>
    </w:sdt>
  </w:p>
  <w:p w14:paraId="3DC5C083" w14:textId="77777777" w:rsidR="008D52E0" w:rsidRDefault="008D5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75"/>
      <w:gridCol w:w="2077"/>
      <w:gridCol w:w="2071"/>
      <w:gridCol w:w="2075"/>
    </w:tblGrid>
    <w:tr w:rsidR="007D6E7F" w14:paraId="468804C5" w14:textId="77777777" w:rsidTr="007D6E7F">
      <w:trPr>
        <w:trHeight w:val="890"/>
      </w:trPr>
      <w:tc>
        <w:tcPr>
          <w:tcW w:w="2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272B50F1" w14:textId="50A98E32" w:rsidR="007D6E7F" w:rsidRDefault="007D6E7F" w:rsidP="007D6E7F">
          <w:pPr>
            <w:jc w:val="center"/>
            <w:rPr>
              <w:rFonts w:ascii="Arial Narrow" w:eastAsia="Calibri" w:hAnsi="Arial Narrow"/>
              <w:sz w:val="16"/>
              <w:szCs w:val="16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1" locked="0" layoutInCell="1" allowOverlap="1" wp14:anchorId="0EC142C6" wp14:editId="29919262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sz w:val="16"/>
              <w:szCs w:val="16"/>
            </w:rPr>
            <w:t>East</w:t>
          </w:r>
        </w:p>
        <w:p w14:paraId="43CCEB11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5301 E. Grant Rd.</w:t>
          </w:r>
        </w:p>
        <w:p w14:paraId="2762C9E3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85712</w:t>
          </w:r>
        </w:p>
        <w:p w14:paraId="13E7D3B9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1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3FB213E8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Northwest</w:t>
          </w:r>
        </w:p>
        <w:p w14:paraId="2DB291DC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6320 N. La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Cholla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Blvd., #200</w:t>
          </w:r>
        </w:p>
        <w:p w14:paraId="369271F3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85741</w:t>
          </w:r>
        </w:p>
        <w:p w14:paraId="2B2A46A1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0FE44FAE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14:paraId="44D17ABC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14:paraId="335E64CD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Oro Valley, AZ 85755</w:t>
          </w:r>
        </w:p>
        <w:p w14:paraId="474DD288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1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0F927EE1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St. Mary’s</w:t>
          </w:r>
        </w:p>
        <w:p w14:paraId="021A3E8E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14:paraId="43DE85A2" w14:textId="77777777" w:rsidR="007D6E7F" w:rsidRDefault="007D6E7F" w:rsidP="007D6E7F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85745</w:t>
          </w:r>
        </w:p>
        <w:p w14:paraId="4AB96C99" w14:textId="77777777" w:rsidR="007D6E7F" w:rsidRDefault="007D6E7F" w:rsidP="007D6E7F">
          <w:pPr>
            <w:jc w:val="center"/>
            <w:rPr>
              <w:rFonts w:ascii="Calibri" w:hAnsi="Calibri"/>
              <w:sz w:val="16"/>
              <w:szCs w:val="16"/>
              <w:lang w:val="es-MX"/>
            </w:rPr>
          </w:pPr>
          <w:r>
            <w:rPr>
              <w:rFonts w:ascii="Arial Narrow" w:hAnsi="Arial Narrow"/>
              <w:sz w:val="16"/>
              <w:szCs w:val="16"/>
            </w:rPr>
            <w:t>(520) 382-8200</w:t>
          </w:r>
        </w:p>
      </w:tc>
    </w:tr>
  </w:tbl>
  <w:p w14:paraId="709C5F1C" w14:textId="77777777" w:rsidR="008D52E0" w:rsidRDefault="008D52E0" w:rsidP="007D6E7F">
    <w:pPr>
      <w:pStyle w:val="Header"/>
      <w:tabs>
        <w:tab w:val="clear" w:pos="4320"/>
        <w:tab w:val="clear" w:pos="8640"/>
        <w:tab w:val="left" w:pos="2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9006389"/>
    <w:multiLevelType w:val="hybridMultilevel"/>
    <w:tmpl w:val="896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45F2"/>
    <w:multiLevelType w:val="hybridMultilevel"/>
    <w:tmpl w:val="31A2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407"/>
    <w:multiLevelType w:val="hybridMultilevel"/>
    <w:tmpl w:val="AFEA2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210C"/>
    <w:multiLevelType w:val="hybridMultilevel"/>
    <w:tmpl w:val="E116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745E"/>
    <w:multiLevelType w:val="hybridMultilevel"/>
    <w:tmpl w:val="3BAE0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14002"/>
    <w:multiLevelType w:val="hybridMultilevel"/>
    <w:tmpl w:val="AA10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44D75"/>
    <w:multiLevelType w:val="hybridMultilevel"/>
    <w:tmpl w:val="684A5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1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0E09FE"/>
    <w:rsid w:val="001B2BF4"/>
    <w:rsid w:val="00204992"/>
    <w:rsid w:val="00305D03"/>
    <w:rsid w:val="0043251B"/>
    <w:rsid w:val="006069C9"/>
    <w:rsid w:val="0062303B"/>
    <w:rsid w:val="006D5F07"/>
    <w:rsid w:val="00776249"/>
    <w:rsid w:val="007D6E7F"/>
    <w:rsid w:val="007E712C"/>
    <w:rsid w:val="0080125E"/>
    <w:rsid w:val="008D52E0"/>
    <w:rsid w:val="009E15F8"/>
    <w:rsid w:val="009F5D69"/>
    <w:rsid w:val="00A6762D"/>
    <w:rsid w:val="00B8523E"/>
    <w:rsid w:val="00DB4925"/>
    <w:rsid w:val="00ED2295"/>
    <w:rsid w:val="00F77E7B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34AD3"/>
  <w14:defaultImageDpi w14:val="300"/>
  <w15:docId w15:val="{E593C7C3-D87D-48EC-ABC1-C7C3A169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F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D2295"/>
    <w:pPr>
      <w:spacing w:before="360" w:after="40" w:line="276" w:lineRule="auto"/>
      <w:outlineLvl w:val="0"/>
    </w:pPr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D2295"/>
    <w:pPr>
      <w:spacing w:after="200" w:line="276" w:lineRule="auto"/>
      <w:ind w:left="720"/>
      <w:contextualSpacing/>
    </w:pPr>
    <w:rPr>
      <w:rFonts w:eastAsia="Times New Roman" w:cs="Calibri"/>
      <w:color w:val="17365D" w:themeColor="text2" w:themeShade="BF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ED2295"/>
    <w:pPr>
      <w:spacing w:after="200" w:line="276" w:lineRule="auto"/>
    </w:pPr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D2295"/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8D0997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8D0997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8D0997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460102"/>
    <w:rsid w:val="008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79E32-6816-4F9E-AB27-C66FFCFE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Miriam I. Acevedo</cp:lastModifiedBy>
  <cp:revision>2</cp:revision>
  <dcterms:created xsi:type="dcterms:W3CDTF">2018-01-31T23:35:00Z</dcterms:created>
  <dcterms:modified xsi:type="dcterms:W3CDTF">2018-01-31T23:35:00Z</dcterms:modified>
</cp:coreProperties>
</file>